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1" w:rsidRDefault="00895001">
      <w:pPr>
        <w:pStyle w:val="Default"/>
        <w:spacing w:line="276" w:lineRule="auto"/>
        <w:ind w:right="786"/>
        <w:jc w:val="center"/>
        <w:rPr>
          <w:b/>
          <w:lang w:val="uk-UA"/>
        </w:rPr>
      </w:pPr>
      <w:r>
        <w:t xml:space="preserve"> </w:t>
      </w:r>
      <w:r>
        <w:rPr>
          <w:b/>
        </w:rPr>
        <w:t xml:space="preserve">НАУКОВА ШКОЛА З ФЕНОМЕНОЛОГІЇ, ОНТОЛОГІЇ ТА ТРАНСФОРМАТИВНОЇ ДИНАМІКИ СУЧАСНИХ ЛОГОСФЕР </w:t>
      </w:r>
    </w:p>
    <w:p w:rsidR="006549B1" w:rsidRDefault="006549B1">
      <w:pPr>
        <w:pStyle w:val="Default"/>
        <w:spacing w:line="276" w:lineRule="auto"/>
        <w:ind w:right="786"/>
        <w:jc w:val="center"/>
        <w:rPr>
          <w:b/>
          <w:lang w:val="uk-UA"/>
        </w:rPr>
      </w:pPr>
    </w:p>
    <w:p w:rsidR="006549B1" w:rsidRDefault="00895001">
      <w:pPr>
        <w:pStyle w:val="Default"/>
        <w:spacing w:line="276" w:lineRule="auto"/>
        <w:ind w:right="786"/>
        <w:jc w:val="center"/>
        <w:rPr>
          <w:b/>
          <w:lang w:val="uk-UA"/>
        </w:rPr>
      </w:pPr>
      <w:r>
        <w:rPr>
          <w:b/>
        </w:rPr>
        <w:t>Рік заснування наукової школи: 2006</w:t>
      </w:r>
    </w:p>
    <w:p w:rsidR="006549B1" w:rsidRDefault="006549B1">
      <w:pPr>
        <w:pStyle w:val="Default"/>
        <w:spacing w:line="276" w:lineRule="auto"/>
        <w:ind w:right="786"/>
        <w:rPr>
          <w:b/>
          <w:lang w:val="uk-UA"/>
        </w:rPr>
      </w:pPr>
    </w:p>
    <w:p w:rsidR="006549B1" w:rsidRDefault="00895001">
      <w:pPr>
        <w:pStyle w:val="Default"/>
        <w:spacing w:line="276" w:lineRule="auto"/>
        <w:ind w:right="786"/>
        <w:rPr>
          <w:b/>
          <w:lang w:val="uk-UA"/>
        </w:rPr>
      </w:pPr>
      <w:r>
        <w:t xml:space="preserve">Керівник наукової школи: </w:t>
      </w:r>
      <w:r>
        <w:tab/>
      </w:r>
      <w:r>
        <w:rPr>
          <w:b/>
        </w:rPr>
        <w:t>МАХАЧАШВІЛІ РУСУДАН КИРИЛЕВНА ,</w:t>
      </w:r>
    </w:p>
    <w:p w:rsidR="006549B1" w:rsidRDefault="00895001">
      <w:pPr>
        <w:pStyle w:val="Default"/>
        <w:spacing w:line="276" w:lineRule="auto"/>
        <w:ind w:right="786"/>
        <w:jc w:val="both"/>
        <w:rPr>
          <w:lang w:val="uk-UA"/>
        </w:rPr>
      </w:pPr>
      <w:r>
        <w:rPr>
          <w:lang w:val="uk-UA"/>
        </w:rPr>
        <w:t xml:space="preserve">доктор філологічних наук, професор, завідувач кафедри романської філології та порівняльно-типологічного мистецтвознавства Гуманітарного інституту Київського університету імені Бориса Грінченка. </w:t>
      </w:r>
    </w:p>
    <w:p w:rsidR="006549B1" w:rsidRDefault="006549B1">
      <w:pPr>
        <w:pStyle w:val="Default"/>
        <w:spacing w:line="276" w:lineRule="auto"/>
        <w:ind w:right="786"/>
        <w:jc w:val="both"/>
        <w:rPr>
          <w:lang w:val="uk-UA"/>
        </w:rPr>
      </w:pPr>
    </w:p>
    <w:p w:rsidR="006549B1" w:rsidRDefault="00895001">
      <w:pPr>
        <w:pStyle w:val="Default"/>
        <w:spacing w:line="276" w:lineRule="auto"/>
        <w:ind w:right="786"/>
      </w:pPr>
      <w:r>
        <w:rPr>
          <w:b/>
          <w:i/>
        </w:rPr>
        <w:t xml:space="preserve">РЕГІОНИ ДІЯЛЬНОСТІ ОСЕРЕДКІВ НАУКОВОЇ ШКОЛИ: </w:t>
      </w:r>
    </w:p>
    <w:p w:rsidR="006549B1" w:rsidRDefault="00895001">
      <w:pPr>
        <w:pStyle w:val="Default"/>
        <w:spacing w:line="276" w:lineRule="auto"/>
        <w:ind w:right="786" w:firstLine="707"/>
        <w:jc w:val="both"/>
        <w:rPr>
          <w:lang w:val="uk-UA"/>
        </w:rPr>
      </w:pPr>
      <w:r>
        <w:t>Київ, Запоріжж</w:t>
      </w:r>
      <w:r>
        <w:t xml:space="preserve">я, Харків, Дніпропетровськ, Кіровоград, Маріуполь, Кривий Ріг, Мелітополь </w:t>
      </w:r>
    </w:p>
    <w:p w:rsidR="006549B1" w:rsidRDefault="006549B1">
      <w:pPr>
        <w:pStyle w:val="Default"/>
        <w:spacing w:line="276" w:lineRule="auto"/>
        <w:ind w:right="786" w:firstLine="707"/>
        <w:jc w:val="both"/>
        <w:rPr>
          <w:lang w:val="uk-UA"/>
        </w:rPr>
      </w:pPr>
    </w:p>
    <w:p w:rsidR="006549B1" w:rsidRDefault="00895001">
      <w:pPr>
        <w:pStyle w:val="Default"/>
        <w:spacing w:line="276" w:lineRule="auto"/>
        <w:ind w:right="786"/>
      </w:pPr>
      <w:r>
        <w:rPr>
          <w:b/>
          <w:i/>
        </w:rPr>
        <w:t xml:space="preserve">ОСНОВНІ НАПРЯМИ НАУКОВОГО ПОШУКУ: </w:t>
      </w:r>
    </w:p>
    <w:p w:rsidR="006549B1" w:rsidRDefault="00895001">
      <w:pPr>
        <w:pStyle w:val="Default"/>
        <w:spacing w:line="276" w:lineRule="auto"/>
        <w:ind w:right="786" w:firstLine="707"/>
      </w:pPr>
      <w:r>
        <w:t xml:space="preserve">Філософія мови </w:t>
      </w:r>
    </w:p>
    <w:p w:rsidR="006549B1" w:rsidRDefault="00895001">
      <w:pPr>
        <w:pStyle w:val="Default"/>
        <w:spacing w:line="276" w:lineRule="auto"/>
        <w:ind w:right="786" w:firstLine="707"/>
      </w:pPr>
      <w:r>
        <w:t xml:space="preserve">Феноменологічна неолінгвістика </w:t>
      </w:r>
    </w:p>
    <w:p w:rsidR="006549B1" w:rsidRDefault="00895001">
      <w:pPr>
        <w:pStyle w:val="Default"/>
        <w:spacing w:line="276" w:lineRule="auto"/>
        <w:ind w:right="786" w:firstLine="707"/>
      </w:pPr>
      <w:r>
        <w:t xml:space="preserve">Неологія європейських мов </w:t>
      </w:r>
    </w:p>
    <w:p w:rsidR="006549B1" w:rsidRDefault="00895001">
      <w:pPr>
        <w:pStyle w:val="Default"/>
        <w:spacing w:line="276" w:lineRule="auto"/>
        <w:ind w:right="786" w:firstLine="707"/>
      </w:pPr>
      <w:r>
        <w:t xml:space="preserve">Когнітивна та комунікативна лінгвістика </w:t>
      </w:r>
    </w:p>
    <w:p w:rsidR="006549B1" w:rsidRDefault="00895001">
      <w:pPr>
        <w:pStyle w:val="Default"/>
        <w:spacing w:line="276" w:lineRule="auto"/>
        <w:ind w:right="786" w:firstLine="707"/>
      </w:pPr>
      <w:r>
        <w:t>Теорія міжкультурної комуніка</w:t>
      </w:r>
      <w:r>
        <w:t xml:space="preserve">ції </w:t>
      </w:r>
    </w:p>
    <w:p w:rsidR="006549B1" w:rsidRDefault="006549B1">
      <w:pPr>
        <w:pStyle w:val="Default"/>
        <w:spacing w:line="276" w:lineRule="auto"/>
        <w:ind w:right="786"/>
        <w:rPr>
          <w:b/>
          <w:i/>
          <w:lang w:val="uk-UA"/>
        </w:rPr>
      </w:pPr>
    </w:p>
    <w:p w:rsidR="006549B1" w:rsidRDefault="00895001">
      <w:pPr>
        <w:pStyle w:val="Default"/>
        <w:spacing w:line="276" w:lineRule="auto"/>
        <w:ind w:right="786"/>
      </w:pPr>
      <w:r>
        <w:rPr>
          <w:b/>
          <w:i/>
        </w:rPr>
        <w:t xml:space="preserve">НАУКОВИЙ ДОРОБОК ШКОЛИ </w:t>
      </w:r>
    </w:p>
    <w:p w:rsidR="006549B1" w:rsidRDefault="00895001">
      <w:pPr>
        <w:pStyle w:val="Default"/>
        <w:spacing w:line="276" w:lineRule="auto"/>
        <w:ind w:left="540" w:right="786"/>
        <w:rPr>
          <w:lang w:val="uk-UA"/>
        </w:rPr>
      </w:pPr>
      <w:r>
        <w:t xml:space="preserve">Динаміка </w:t>
      </w:r>
      <w:proofErr w:type="spellStart"/>
      <w:r>
        <w:t>з</w:t>
      </w:r>
      <w:r w:rsidR="00056570">
        <w:t>ахищених</w:t>
      </w:r>
      <w:proofErr w:type="spellEnd"/>
      <w:r w:rsidR="00056570">
        <w:t xml:space="preserve"> </w:t>
      </w:r>
      <w:proofErr w:type="spellStart"/>
      <w:r w:rsidR="00056570">
        <w:t>дисертацій</w:t>
      </w:r>
      <w:proofErr w:type="spellEnd"/>
      <w:r w:rsidR="00056570">
        <w:t xml:space="preserve"> за 2006–20</w:t>
      </w:r>
      <w:r w:rsidR="00056570">
        <w:rPr>
          <w:lang w:val="uk-UA"/>
        </w:rPr>
        <w:t>21</w:t>
      </w:r>
      <w:proofErr w:type="spellStart"/>
      <w:r w:rsidR="00056570">
        <w:t>рр</w:t>
      </w:r>
      <w:proofErr w:type="spellEnd"/>
      <w:r w:rsidR="00056570">
        <w:t>. (</w:t>
      </w:r>
      <w:r w:rsidR="00056570">
        <w:rPr>
          <w:lang w:val="uk-UA"/>
        </w:rPr>
        <w:t>2</w:t>
      </w:r>
      <w:r w:rsidR="00056570">
        <w:t xml:space="preserve"> </w:t>
      </w:r>
      <w:proofErr w:type="spellStart"/>
      <w:r w:rsidR="00056570">
        <w:t>докторськ</w:t>
      </w:r>
      <w:proofErr w:type="spellEnd"/>
      <w:r w:rsidR="00056570">
        <w:rPr>
          <w:lang w:val="uk-UA"/>
        </w:rPr>
        <w:t>і</w:t>
      </w:r>
      <w:r w:rsidR="00056570">
        <w:t xml:space="preserve"> </w:t>
      </w:r>
      <w:proofErr w:type="spellStart"/>
      <w:r w:rsidR="00056570">
        <w:t>дисертаці</w:t>
      </w:r>
      <w:proofErr w:type="spellEnd"/>
      <w:r w:rsidR="00056570">
        <w:rPr>
          <w:lang w:val="uk-UA"/>
        </w:rPr>
        <w:t>ї</w:t>
      </w:r>
      <w:r>
        <w:t xml:space="preserve">, </w:t>
      </w:r>
      <w:r w:rsidR="00056570">
        <w:rPr>
          <w:b/>
        </w:rPr>
        <w:t>1</w:t>
      </w:r>
      <w:r w:rsidR="00056570">
        <w:rPr>
          <w:b/>
          <w:lang w:val="uk-UA"/>
        </w:rPr>
        <w:t>5</w:t>
      </w:r>
      <w:r>
        <w:rPr>
          <w:b/>
        </w:rPr>
        <w:t xml:space="preserve"> </w:t>
      </w:r>
      <w:r>
        <w:t xml:space="preserve">кандидатських дисертації). </w:t>
      </w:r>
    </w:p>
    <w:p w:rsidR="006549B1" w:rsidRDefault="006549B1">
      <w:pPr>
        <w:pStyle w:val="Default"/>
        <w:spacing w:line="276" w:lineRule="auto"/>
        <w:ind w:left="540" w:right="786"/>
        <w:rPr>
          <w:lang w:val="uk-UA"/>
        </w:rPr>
      </w:pPr>
    </w:p>
    <w:p w:rsidR="006549B1" w:rsidRDefault="00895001">
      <w:pPr>
        <w:ind w:right="503"/>
        <w:jc w:val="both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b/>
          <w:sz w:val="24"/>
          <w:szCs w:val="24"/>
          <w:lang w:val="uk-UA"/>
        </w:rPr>
        <w:t xml:space="preserve">Основні напрями науково-організаційної діяльності: </w:t>
      </w:r>
      <w:r>
        <w:rPr>
          <w:rFonts w:ascii="Times New Roman"/>
          <w:sz w:val="24"/>
          <w:szCs w:val="24"/>
          <w:lang w:val="uk-UA"/>
        </w:rPr>
        <w:t xml:space="preserve">Заходи з популяризації наукової діяльності, забезпечення наскрізної </w:t>
      </w:r>
      <w:r>
        <w:rPr>
          <w:rFonts w:ascii="Times New Roman"/>
          <w:sz w:val="24"/>
          <w:szCs w:val="24"/>
          <w:lang w:val="uk-UA"/>
        </w:rPr>
        <w:t>спадкоємності наукової діяльності,  організація та захист докторських, кандидатських, магістерських, дисертаційних досліджень; організація та проведення круглих столів з докторантами, аспірантами, студентами, магістрантами, молодими науковцями, дослідникам</w:t>
      </w:r>
      <w:r>
        <w:rPr>
          <w:rFonts w:ascii="Times New Roman"/>
          <w:sz w:val="24"/>
          <w:szCs w:val="24"/>
          <w:lang w:val="uk-UA"/>
        </w:rPr>
        <w:t>и в структурі МАН; колективні дослідницькі проекти, моніторинг індивідуальних дослідницьких проектів наукові консультації.</w:t>
      </w:r>
    </w:p>
    <w:p w:rsidR="006549B1" w:rsidRDefault="00895001">
      <w:pPr>
        <w:ind w:right="503"/>
        <w:jc w:val="both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b/>
          <w:sz w:val="24"/>
          <w:szCs w:val="24"/>
          <w:lang w:val="uk-UA"/>
        </w:rPr>
        <w:t>Публікування фундаментальних наукових праць</w:t>
      </w:r>
      <w:r>
        <w:rPr>
          <w:rFonts w:ascii="Times New Roman"/>
          <w:sz w:val="24"/>
          <w:szCs w:val="24"/>
          <w:lang w:val="uk-UA"/>
        </w:rPr>
        <w:t>: 11 монографії, 8 науково-методичних посібників, 193 стаття у фахових виданнях, зокрема 3</w:t>
      </w:r>
      <w:r>
        <w:rPr>
          <w:rFonts w:ascii="Times New Roman"/>
          <w:sz w:val="24"/>
          <w:szCs w:val="24"/>
          <w:lang w:val="uk-UA"/>
        </w:rPr>
        <w:t>4 міжнародних; підготовка та видання колективної монографії.</w:t>
      </w:r>
    </w:p>
    <w:p w:rsidR="006549B1" w:rsidRDefault="00895001">
      <w:pPr>
        <w:ind w:right="503"/>
        <w:jc w:val="both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  <w:lang w:val="uk-UA"/>
        </w:rPr>
        <w:t>Наявність фахового наукового періодичного видання</w:t>
      </w:r>
      <w:r>
        <w:rPr>
          <w:rFonts w:ascii="Times New Roman"/>
          <w:sz w:val="24"/>
          <w:szCs w:val="24"/>
          <w:lang w:val="uk-UA"/>
        </w:rPr>
        <w:t>: 4</w:t>
      </w:r>
    </w:p>
    <w:p w:rsidR="006549B1" w:rsidRDefault="00895001" w:rsidP="00134FBB">
      <w:pPr>
        <w:ind w:right="503"/>
        <w:jc w:val="both"/>
        <w:rPr>
          <w:rFonts w:ascii="Times New Roman"/>
          <w:sz w:val="24"/>
          <w:szCs w:val="24"/>
          <w:lang w:val="uk-UA"/>
        </w:rPr>
      </w:pPr>
      <w:r>
        <w:rPr>
          <w:rFonts w:ascii="Times New Roman"/>
          <w:b/>
          <w:sz w:val="24"/>
          <w:szCs w:val="24"/>
          <w:lang w:val="uk-UA"/>
        </w:rPr>
        <w:t>Щорічне проведення наукових заходів</w:t>
      </w:r>
      <w:r>
        <w:rPr>
          <w:rFonts w:ascii="Times New Roman"/>
          <w:sz w:val="24"/>
          <w:szCs w:val="24"/>
          <w:lang w:val="uk-UA"/>
        </w:rPr>
        <w:t xml:space="preserve">: симпозіумів, конференцій, семінарів; </w:t>
      </w:r>
    </w:p>
    <w:p w:rsidR="00134FBB" w:rsidRDefault="00134FBB" w:rsidP="00134FBB">
      <w:pPr>
        <w:ind w:right="503"/>
        <w:jc w:val="both"/>
        <w:rPr>
          <w:rFonts w:ascii="Times New Roman"/>
          <w:sz w:val="24"/>
          <w:szCs w:val="24"/>
          <w:lang w:val="uk-UA"/>
        </w:rPr>
      </w:pPr>
    </w:p>
    <w:p w:rsidR="00134FBB" w:rsidRDefault="00134FBB" w:rsidP="00134FBB">
      <w:pPr>
        <w:ind w:right="503"/>
        <w:jc w:val="both"/>
        <w:rPr>
          <w:rFonts w:ascii="Times New Roman"/>
          <w:sz w:val="24"/>
          <w:szCs w:val="24"/>
          <w:lang w:val="uk-UA"/>
        </w:rPr>
      </w:pPr>
    </w:p>
    <w:p w:rsidR="00134FBB" w:rsidRPr="00134FBB" w:rsidRDefault="00134FBB" w:rsidP="00134FBB">
      <w:pPr>
        <w:ind w:right="503"/>
        <w:jc w:val="both"/>
        <w:rPr>
          <w:rFonts w:ascii="Times New Roman"/>
          <w:sz w:val="24"/>
          <w:szCs w:val="24"/>
          <w:lang w:val="uk-UA"/>
        </w:rPr>
      </w:pPr>
    </w:p>
    <w:p w:rsidR="006549B1" w:rsidRDefault="006549B1">
      <w:pPr>
        <w:pStyle w:val="Default"/>
        <w:spacing w:line="276" w:lineRule="auto"/>
        <w:ind w:right="786"/>
        <w:jc w:val="both"/>
        <w:rPr>
          <w:b/>
          <w:i/>
          <w:sz w:val="23"/>
          <w:szCs w:val="23"/>
          <w:lang w:val="uk-UA"/>
        </w:rPr>
      </w:pPr>
    </w:p>
    <w:p w:rsidR="006549B1" w:rsidRDefault="006549B1">
      <w:pPr>
        <w:pStyle w:val="Default"/>
        <w:spacing w:line="276" w:lineRule="auto"/>
        <w:ind w:right="786"/>
        <w:jc w:val="both"/>
        <w:rPr>
          <w:b/>
          <w:i/>
          <w:sz w:val="23"/>
          <w:szCs w:val="23"/>
          <w:lang w:val="uk-UA"/>
        </w:rPr>
      </w:pPr>
    </w:p>
    <w:p w:rsidR="006549B1" w:rsidRDefault="00895001">
      <w:pPr>
        <w:pStyle w:val="Default"/>
        <w:spacing w:line="276" w:lineRule="auto"/>
        <w:ind w:right="786"/>
        <w:jc w:val="both"/>
        <w:rPr>
          <w:sz w:val="23"/>
          <w:szCs w:val="23"/>
          <w:lang w:val="uk-UA"/>
        </w:rPr>
      </w:pPr>
      <w:r>
        <w:rPr>
          <w:b/>
          <w:i/>
          <w:sz w:val="23"/>
          <w:szCs w:val="23"/>
          <w:lang w:val="uk-UA"/>
        </w:rPr>
        <w:lastRenderedPageBreak/>
        <w:t xml:space="preserve">ДОКТОРИ ФІЛОЛОГІЧНИХ НАУК, ЯКІ ЗАХИСТИЛИ ДИСЕРТАЦІЙНІ РОБОТИ ПІД КЕРІВНИЦТВОМ ДОКТОРА ФІЛОЛОГІЧНИХ НАУК, ПРОФЕСОРА РУСУДАН КИРИЛЕВНИ МАХАЧАШВІЛІ </w:t>
      </w:r>
    </w:p>
    <w:p w:rsidR="006549B1" w:rsidRDefault="006549B1">
      <w:pPr>
        <w:pStyle w:val="Default"/>
        <w:spacing w:line="276" w:lineRule="auto"/>
        <w:ind w:right="786"/>
        <w:jc w:val="both"/>
        <w:rPr>
          <w:b/>
          <w:i/>
          <w:sz w:val="23"/>
          <w:szCs w:val="23"/>
          <w:lang w:val="uk-UA"/>
        </w:rPr>
      </w:pPr>
    </w:p>
    <w:p w:rsidR="006549B1" w:rsidRDefault="00895001">
      <w:pPr>
        <w:pStyle w:val="Default"/>
        <w:spacing w:line="276" w:lineRule="auto"/>
        <w:ind w:right="786" w:hanging="11"/>
        <w:jc w:val="both"/>
        <w:rPr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 xml:space="preserve">1. </w:t>
      </w:r>
      <w:r>
        <w:rPr>
          <w:b/>
          <w:sz w:val="23"/>
          <w:szCs w:val="23"/>
          <w:lang w:val="uk-UA"/>
        </w:rPr>
        <w:t xml:space="preserve">Гармаш О. Л. </w:t>
      </w:r>
      <w:r>
        <w:rPr>
          <w:b/>
          <w:i/>
          <w:sz w:val="23"/>
          <w:szCs w:val="23"/>
          <w:lang w:val="uk-UA"/>
        </w:rPr>
        <w:t xml:space="preserve">Морфологічний концепт сучасної англійської мови </w:t>
      </w:r>
      <w:r>
        <w:rPr>
          <w:sz w:val="23"/>
          <w:szCs w:val="23"/>
          <w:lang w:val="uk-UA"/>
        </w:rPr>
        <w:t xml:space="preserve">– 10.02.04 – германські мови. (докторська) </w:t>
      </w:r>
    </w:p>
    <w:p w:rsidR="00E27E81" w:rsidRDefault="00056570" w:rsidP="00E27E81">
      <w:pPr>
        <w:pStyle w:val="Default"/>
        <w:spacing w:line="276" w:lineRule="auto"/>
        <w:ind w:right="786" w:hanging="11"/>
        <w:jc w:val="both"/>
        <w:rPr>
          <w:sz w:val="23"/>
          <w:szCs w:val="23"/>
          <w:lang w:val="uk-UA"/>
        </w:rPr>
      </w:pPr>
      <w:r>
        <w:rPr>
          <w:b/>
          <w:i/>
          <w:sz w:val="23"/>
          <w:szCs w:val="23"/>
          <w:lang w:val="uk-UA"/>
        </w:rPr>
        <w:t xml:space="preserve">2. </w:t>
      </w:r>
      <w:proofErr w:type="spellStart"/>
      <w:r w:rsidRPr="00E27E81">
        <w:rPr>
          <w:b/>
          <w:sz w:val="23"/>
          <w:szCs w:val="23"/>
          <w:lang w:val="uk-UA"/>
        </w:rPr>
        <w:t>Семеніст</w:t>
      </w:r>
      <w:proofErr w:type="spellEnd"/>
      <w:r w:rsidR="00E27E81">
        <w:rPr>
          <w:b/>
          <w:sz w:val="23"/>
          <w:szCs w:val="23"/>
          <w:lang w:val="uk-UA"/>
        </w:rPr>
        <w:t xml:space="preserve"> І.В. </w:t>
      </w:r>
      <w:r w:rsidR="00E27E81" w:rsidRPr="00E27E81">
        <w:rPr>
          <w:b/>
          <w:i/>
          <w:sz w:val="23"/>
          <w:szCs w:val="23"/>
          <w:shd w:val="clear" w:color="auto" w:fill="FFFFFF"/>
          <w:lang w:val="uk-UA"/>
        </w:rPr>
        <w:t>Мовна комунікація в цифровому середовищі: моделі, засоби, механізми (на матеріалі інновацій європейських та азійських варіантів англійської мови)</w:t>
      </w:r>
      <w:r w:rsidR="00E27E81">
        <w:rPr>
          <w:b/>
          <w:i/>
          <w:sz w:val="23"/>
          <w:szCs w:val="23"/>
          <w:shd w:val="clear" w:color="auto" w:fill="FFFFFF"/>
          <w:lang w:val="uk-UA"/>
        </w:rPr>
        <w:t xml:space="preserve"> - </w:t>
      </w:r>
      <w:r w:rsidR="00E27E81" w:rsidRPr="00924F0E">
        <w:rPr>
          <w:sz w:val="23"/>
          <w:szCs w:val="23"/>
          <w:shd w:val="clear" w:color="auto" w:fill="FFFFFF"/>
          <w:lang w:val="uk-UA"/>
        </w:rPr>
        <w:t>10.02.04</w:t>
      </w:r>
      <w:r w:rsidR="00E27E81" w:rsidRPr="00924F0E">
        <w:rPr>
          <w:sz w:val="23"/>
          <w:szCs w:val="23"/>
          <w:lang w:val="uk-UA"/>
        </w:rPr>
        <w:t xml:space="preserve"> </w:t>
      </w:r>
      <w:r w:rsidR="00E27E81" w:rsidRPr="00924F0E">
        <w:rPr>
          <w:sz w:val="23"/>
          <w:szCs w:val="23"/>
          <w:lang w:val="uk-UA"/>
        </w:rPr>
        <w:t>германські мови. (докторська)</w:t>
      </w:r>
      <w:r w:rsidR="00E27E81">
        <w:rPr>
          <w:sz w:val="23"/>
          <w:szCs w:val="23"/>
          <w:lang w:val="uk-UA"/>
        </w:rPr>
        <w:t xml:space="preserve"> </w:t>
      </w:r>
    </w:p>
    <w:p w:rsidR="006549B1" w:rsidRPr="00E27E81" w:rsidRDefault="006549B1">
      <w:pPr>
        <w:pStyle w:val="Default"/>
        <w:spacing w:line="276" w:lineRule="auto"/>
        <w:ind w:right="786"/>
        <w:jc w:val="both"/>
        <w:rPr>
          <w:b/>
          <w:i/>
          <w:sz w:val="23"/>
          <w:szCs w:val="23"/>
          <w:lang w:val="uk-UA"/>
        </w:rPr>
      </w:pPr>
    </w:p>
    <w:p w:rsidR="00056570" w:rsidRDefault="00056570">
      <w:pPr>
        <w:pStyle w:val="Default"/>
        <w:spacing w:line="276" w:lineRule="auto"/>
        <w:ind w:right="786"/>
        <w:jc w:val="both"/>
        <w:rPr>
          <w:b/>
          <w:i/>
          <w:sz w:val="23"/>
          <w:szCs w:val="23"/>
          <w:lang w:val="uk-UA"/>
        </w:rPr>
      </w:pPr>
    </w:p>
    <w:p w:rsidR="006549B1" w:rsidRDefault="00895001">
      <w:pPr>
        <w:pStyle w:val="Default"/>
        <w:spacing w:line="276" w:lineRule="auto"/>
        <w:ind w:right="786"/>
        <w:jc w:val="both"/>
        <w:rPr>
          <w:sz w:val="23"/>
          <w:szCs w:val="23"/>
          <w:lang w:val="uk-UA"/>
        </w:rPr>
      </w:pPr>
      <w:r>
        <w:rPr>
          <w:b/>
          <w:i/>
          <w:sz w:val="23"/>
          <w:szCs w:val="23"/>
          <w:lang w:val="uk-UA"/>
        </w:rPr>
        <w:t xml:space="preserve">КАНДИДАТИ ФІЛОЛОГІЧНИХ НАУК, ЯКІ ЗАХИСТИЛИ ДИСЕРТАЦІЙНІ РОБОТИ ПІД КЕРІВНИЦТВОМ ДОКТОРА ФІЛОЛОГІЧНИХ НАУК, ПРОФЕСОРА РУСУДАН КИРИЛЕВНИ МАХАЧАШВІЛІ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Підгорна А.Б. </w:t>
      </w:r>
      <w:r>
        <w:rPr>
          <w:b/>
          <w:i/>
          <w:sz w:val="22"/>
          <w:szCs w:val="22"/>
        </w:rPr>
        <w:t xml:space="preserve">Авторська модель світу сестер Бронте. </w:t>
      </w:r>
      <w:r>
        <w:rPr>
          <w:sz w:val="23"/>
          <w:szCs w:val="23"/>
        </w:rPr>
        <w:t>Дис…канд..ф</w:t>
      </w:r>
      <w:r>
        <w:rPr>
          <w:sz w:val="23"/>
          <w:szCs w:val="23"/>
        </w:rPr>
        <w:t xml:space="preserve">іл.наук: 10.02.04 /Запорізький національний університет − Одеса, </w:t>
      </w:r>
      <w:r>
        <w:rPr>
          <w:sz w:val="22"/>
          <w:szCs w:val="22"/>
        </w:rPr>
        <w:t xml:space="preserve">2008.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Головко О.М. </w:t>
      </w:r>
      <w:r>
        <w:rPr>
          <w:b/>
          <w:i/>
          <w:sz w:val="22"/>
          <w:szCs w:val="22"/>
        </w:rPr>
        <w:t xml:space="preserve">Вербалізація антропних вимірів сучасного буття. </w:t>
      </w:r>
      <w:r>
        <w:rPr>
          <w:sz w:val="23"/>
          <w:szCs w:val="23"/>
        </w:rPr>
        <w:t xml:space="preserve">Дис…канд..філ.наук: 10.02.04 /Запорізький національний університет − Херсон, </w:t>
      </w:r>
      <w:r>
        <w:rPr>
          <w:sz w:val="22"/>
          <w:szCs w:val="22"/>
        </w:rPr>
        <w:t xml:space="preserve">2010.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Соколов В.В. </w:t>
      </w:r>
      <w:r>
        <w:rPr>
          <w:b/>
          <w:i/>
          <w:sz w:val="22"/>
          <w:szCs w:val="22"/>
        </w:rPr>
        <w:t>Концептосфера медицини й о</w:t>
      </w:r>
      <w:r>
        <w:rPr>
          <w:b/>
          <w:i/>
          <w:sz w:val="22"/>
          <w:szCs w:val="22"/>
        </w:rPr>
        <w:t>хорони здоров'я в англомовній картині світу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Дис…канд..філ.наук: 10.02.04 / Запорізький національнийуніверситет − Львів, </w:t>
      </w:r>
      <w:r>
        <w:rPr>
          <w:sz w:val="22"/>
          <w:szCs w:val="22"/>
        </w:rPr>
        <w:t xml:space="preserve">2013 р.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Каліберда О.О. </w:t>
      </w:r>
      <w:r>
        <w:rPr>
          <w:b/>
          <w:i/>
          <w:sz w:val="22"/>
          <w:szCs w:val="22"/>
        </w:rPr>
        <w:t xml:space="preserve">Енциклопедизація тлумачних словників англійської мови. </w:t>
      </w:r>
      <w:r>
        <w:rPr>
          <w:sz w:val="23"/>
          <w:szCs w:val="23"/>
        </w:rPr>
        <w:t xml:space="preserve">Дис…канд..філ.наук: 10.02.04 / Запорізький національний </w:t>
      </w:r>
      <w:r>
        <w:rPr>
          <w:sz w:val="23"/>
          <w:szCs w:val="23"/>
        </w:rPr>
        <w:t xml:space="preserve">університет − Одеса, </w:t>
      </w:r>
      <w:r>
        <w:rPr>
          <w:sz w:val="22"/>
          <w:szCs w:val="22"/>
        </w:rPr>
        <w:t xml:space="preserve">2013 р.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Лазебна Н.В. </w:t>
      </w:r>
      <w:r>
        <w:rPr>
          <w:b/>
          <w:i/>
          <w:sz w:val="22"/>
          <w:szCs w:val="22"/>
        </w:rPr>
        <w:t xml:space="preserve">Англомовний комп’ютерний термін в науково-технічному дискурсі. </w:t>
      </w:r>
      <w:r>
        <w:rPr>
          <w:sz w:val="23"/>
          <w:szCs w:val="23"/>
        </w:rPr>
        <w:t xml:space="preserve">Дис…канд..філ.наук: 10.02.04 / Запорізький національний університет − Донецьк, </w:t>
      </w:r>
      <w:r>
        <w:rPr>
          <w:sz w:val="22"/>
          <w:szCs w:val="22"/>
        </w:rPr>
        <w:t>2013 р.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Федорова Ю.О. </w:t>
      </w:r>
      <w:r>
        <w:rPr>
          <w:b/>
          <w:i/>
          <w:sz w:val="22"/>
          <w:szCs w:val="22"/>
        </w:rPr>
        <w:t>Соціокультрні параметри збагачення словникового с</w:t>
      </w:r>
      <w:r>
        <w:rPr>
          <w:b/>
          <w:i/>
          <w:sz w:val="22"/>
          <w:szCs w:val="22"/>
        </w:rPr>
        <w:t>кладу англійської мови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Дис…канд..філ.наук: 10.02.04 / Запорізький національний університет − Херсон, </w:t>
      </w:r>
      <w:r>
        <w:rPr>
          <w:sz w:val="22"/>
          <w:szCs w:val="22"/>
        </w:rPr>
        <w:t xml:space="preserve">2013 р.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Кузнєцова М.В. </w:t>
      </w:r>
      <w:r>
        <w:rPr>
          <w:b/>
          <w:i/>
          <w:sz w:val="22"/>
          <w:szCs w:val="22"/>
        </w:rPr>
        <w:t xml:space="preserve">Лінгво-когнітивні параметри вторинного дискурсу англійської мови. </w:t>
      </w:r>
      <w:r>
        <w:rPr>
          <w:sz w:val="23"/>
          <w:szCs w:val="23"/>
        </w:rPr>
        <w:t>Дис…канд..філ.наук: 10.02.04 / Запорізький національний універси</w:t>
      </w:r>
      <w:r>
        <w:rPr>
          <w:sz w:val="23"/>
          <w:szCs w:val="23"/>
        </w:rPr>
        <w:t xml:space="preserve">тет − Запоріжжя, </w:t>
      </w:r>
      <w:r>
        <w:rPr>
          <w:sz w:val="22"/>
          <w:szCs w:val="22"/>
        </w:rPr>
        <w:t xml:space="preserve">2014 р.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Петринська Т.В. </w:t>
      </w:r>
      <w:r>
        <w:rPr>
          <w:b/>
          <w:i/>
          <w:sz w:val="22"/>
          <w:szCs w:val="22"/>
        </w:rPr>
        <w:t xml:space="preserve">Концепт Глобалізація в англомовній картині світу. </w:t>
      </w:r>
      <w:r>
        <w:rPr>
          <w:sz w:val="23"/>
          <w:szCs w:val="23"/>
        </w:rPr>
        <w:t xml:space="preserve">Дис…канд..філ.наук: 10.02.04 / Запорізький національний університет − Запоріжжя, </w:t>
      </w:r>
      <w:r>
        <w:rPr>
          <w:sz w:val="22"/>
          <w:szCs w:val="22"/>
        </w:rPr>
        <w:t xml:space="preserve">2014 р.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Шевчук О.В. </w:t>
      </w:r>
      <w:r>
        <w:rPr>
          <w:b/>
          <w:i/>
          <w:sz w:val="22"/>
          <w:szCs w:val="22"/>
        </w:rPr>
        <w:t>Позесивно-субстантивні конструкцій в англійській мові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Дис…канд..філ.наук: 10.02.04 /Запорізький національний університет − Запоріжжя, </w:t>
      </w:r>
      <w:r>
        <w:rPr>
          <w:sz w:val="22"/>
          <w:szCs w:val="22"/>
        </w:rPr>
        <w:t xml:space="preserve">- 2014 р.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Курбатова Т.А. </w:t>
      </w:r>
      <w:r>
        <w:rPr>
          <w:b/>
          <w:i/>
          <w:sz w:val="22"/>
          <w:szCs w:val="22"/>
        </w:rPr>
        <w:t xml:space="preserve">Вербалізація концептосфери Geopolitics. </w:t>
      </w:r>
      <w:r>
        <w:rPr>
          <w:sz w:val="23"/>
          <w:szCs w:val="23"/>
        </w:rPr>
        <w:t xml:space="preserve">Дис…канд..філ.наук: 10.02.04 /Запорізький національний університет − Запоріжжя, </w:t>
      </w:r>
      <w:r>
        <w:rPr>
          <w:sz w:val="22"/>
          <w:szCs w:val="22"/>
        </w:rPr>
        <w:t xml:space="preserve">2015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Мосієвич Л.В. </w:t>
      </w:r>
      <w:r>
        <w:rPr>
          <w:b/>
          <w:i/>
          <w:sz w:val="22"/>
          <w:szCs w:val="22"/>
        </w:rPr>
        <w:t>Евфемія/дисфемія в англомовній феміністичній прозі</w:t>
      </w:r>
      <w:r>
        <w:rPr>
          <w:sz w:val="22"/>
          <w:szCs w:val="22"/>
        </w:rPr>
        <w:t xml:space="preserve">. </w:t>
      </w:r>
      <w:r>
        <w:rPr>
          <w:sz w:val="23"/>
          <w:szCs w:val="23"/>
        </w:rPr>
        <w:t xml:space="preserve">Дис…канд..філ.наук: 10.02.04 / Запорізький національний університет − Запоріжжя, </w:t>
      </w:r>
      <w:r>
        <w:rPr>
          <w:sz w:val="22"/>
          <w:szCs w:val="22"/>
        </w:rPr>
        <w:t xml:space="preserve">2015 </w:t>
      </w:r>
    </w:p>
    <w:p w:rsidR="006549B1" w:rsidRDefault="00895001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right="786" w:firstLine="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Шталтовна Ю.А. </w:t>
      </w:r>
      <w:r>
        <w:rPr>
          <w:b/>
          <w:i/>
          <w:sz w:val="22"/>
          <w:szCs w:val="22"/>
        </w:rPr>
        <w:t>Структурно-семантичні, лексико-граматичні та функціональні параметри демократизації сучасної англійськ</w:t>
      </w:r>
      <w:r>
        <w:rPr>
          <w:b/>
          <w:i/>
          <w:sz w:val="22"/>
          <w:szCs w:val="22"/>
        </w:rPr>
        <w:t xml:space="preserve">ої мови на прикладі англомовних інновацій кінця ХХ – початку ХХІ століття. </w:t>
      </w:r>
      <w:r>
        <w:rPr>
          <w:sz w:val="23"/>
          <w:szCs w:val="23"/>
        </w:rPr>
        <w:t xml:space="preserve">Дис…канд..філ.наук: 10.02.04 /Запорізький національний університет − Запоріжжя, </w:t>
      </w:r>
      <w:r>
        <w:rPr>
          <w:sz w:val="22"/>
          <w:szCs w:val="22"/>
        </w:rPr>
        <w:t xml:space="preserve">2015. </w:t>
      </w:r>
    </w:p>
    <w:p w:rsidR="00924F0E" w:rsidRPr="00924F0E" w:rsidRDefault="00895001" w:rsidP="00924F0E">
      <w:pPr>
        <w:pStyle w:val="a3"/>
        <w:numPr>
          <w:ilvl w:val="0"/>
          <w:numId w:val="1"/>
        </w:numPr>
        <w:tabs>
          <w:tab w:val="left" w:pos="426"/>
        </w:tabs>
        <w:ind w:left="0" w:right="786" w:firstLine="0"/>
        <w:jc w:val="both"/>
        <w:rPr>
          <w:rFonts w:ascii="Times New Roman"/>
          <w:b/>
          <w:i/>
          <w:color w:val="000000"/>
          <w:lang w:val="uk-UA"/>
        </w:rPr>
      </w:pPr>
      <w:r>
        <w:rPr>
          <w:rFonts w:ascii="Times New Roman"/>
          <w:b/>
          <w:color w:val="000000"/>
        </w:rPr>
        <w:t xml:space="preserve">Кизіль М.А. </w:t>
      </w:r>
      <w:r>
        <w:rPr>
          <w:rFonts w:ascii="Times New Roman"/>
          <w:b/>
          <w:i/>
          <w:color w:val="000000"/>
          <w:lang w:val="uk-UA"/>
        </w:rPr>
        <w:t>Структурно-семантичні та соціофункціональні параметри метатерміносистеми англійськ</w:t>
      </w:r>
      <w:r>
        <w:rPr>
          <w:rFonts w:ascii="Times New Roman"/>
          <w:b/>
          <w:i/>
          <w:color w:val="000000"/>
          <w:lang w:val="uk-UA"/>
        </w:rPr>
        <w:t xml:space="preserve">ої мови сфери комп’ютерних технологій. </w:t>
      </w:r>
      <w:proofErr w:type="spellStart"/>
      <w:r w:rsidRPr="00924F0E">
        <w:rPr>
          <w:rFonts w:ascii="Times New Roman"/>
          <w:sz w:val="23"/>
          <w:szCs w:val="23"/>
          <w:lang w:val="uk-UA"/>
        </w:rPr>
        <w:t>Дис</w:t>
      </w:r>
      <w:proofErr w:type="spellEnd"/>
      <w:r w:rsidRPr="00924F0E">
        <w:rPr>
          <w:rFonts w:ascii="Times New Roman"/>
          <w:sz w:val="23"/>
          <w:szCs w:val="23"/>
          <w:lang w:val="uk-UA"/>
        </w:rPr>
        <w:t>…</w:t>
      </w:r>
      <w:proofErr w:type="spellStart"/>
      <w:r w:rsidRPr="00924F0E">
        <w:rPr>
          <w:rFonts w:ascii="Times New Roman"/>
          <w:sz w:val="23"/>
          <w:szCs w:val="23"/>
          <w:lang w:val="uk-UA"/>
        </w:rPr>
        <w:t>канд..філ.наук</w:t>
      </w:r>
      <w:proofErr w:type="spellEnd"/>
      <w:r w:rsidRPr="00924F0E">
        <w:rPr>
          <w:rFonts w:ascii="Times New Roman"/>
          <w:sz w:val="23"/>
          <w:szCs w:val="23"/>
          <w:lang w:val="uk-UA"/>
        </w:rPr>
        <w:t xml:space="preserve">: 10.02.04 /Запорізький національний університет − Запоріжжя, </w:t>
      </w:r>
      <w:r w:rsidRPr="00924F0E">
        <w:rPr>
          <w:rFonts w:ascii="Times New Roman"/>
          <w:lang w:val="uk-UA"/>
        </w:rPr>
        <w:t>2016.</w:t>
      </w:r>
    </w:p>
    <w:p w:rsidR="006549B1" w:rsidRPr="00924F0E" w:rsidRDefault="00924F0E" w:rsidP="00924F0E">
      <w:pPr>
        <w:pStyle w:val="a3"/>
        <w:tabs>
          <w:tab w:val="left" w:pos="426"/>
        </w:tabs>
        <w:ind w:left="0" w:right="786"/>
        <w:jc w:val="both"/>
        <w:rPr>
          <w:rFonts w:ascii="Times New Roman"/>
          <w:b/>
          <w:i/>
          <w:color w:val="000000"/>
          <w:lang w:val="uk-UA"/>
        </w:rPr>
      </w:pPr>
      <w:r w:rsidRPr="00924F0E">
        <w:rPr>
          <w:lang w:val="uk-UA"/>
        </w:rPr>
        <w:t xml:space="preserve"> </w:t>
      </w:r>
      <w:r w:rsidR="00056570" w:rsidRPr="00924F0E">
        <w:rPr>
          <w:lang w:val="uk-UA"/>
        </w:rPr>
        <w:t>15.</w:t>
      </w:r>
      <w:r w:rsidR="00EF76DB" w:rsidRPr="00924F0E">
        <w:rPr>
          <w:lang w:val="uk-UA"/>
        </w:rPr>
        <w:t xml:space="preserve"> </w:t>
      </w:r>
      <w:r w:rsidR="00E27E81" w:rsidRPr="00924F0E">
        <w:rPr>
          <w:lang w:val="uk-UA"/>
        </w:rPr>
        <w:t xml:space="preserve"> </w:t>
      </w:r>
      <w:proofErr w:type="spellStart"/>
      <w:r w:rsidR="00E27E81" w:rsidRPr="00924F0E">
        <w:rPr>
          <w:b/>
          <w:lang w:val="uk-UA"/>
        </w:rPr>
        <w:t>Копитіна</w:t>
      </w:r>
      <w:proofErr w:type="spellEnd"/>
      <w:r w:rsidR="00E27E81" w:rsidRPr="00924F0E">
        <w:rPr>
          <w:b/>
          <w:lang w:val="uk-UA"/>
        </w:rPr>
        <w:t xml:space="preserve"> </w:t>
      </w:r>
      <w:r w:rsidR="00E27E81" w:rsidRPr="00924F0E">
        <w:rPr>
          <w:b/>
          <w:lang w:val="uk-UA"/>
        </w:rPr>
        <w:t>А</w:t>
      </w:r>
      <w:r w:rsidR="00E27E81" w:rsidRPr="00924F0E">
        <w:rPr>
          <w:b/>
          <w:lang w:val="uk-UA"/>
        </w:rPr>
        <w:t>.</w:t>
      </w:r>
      <w:r w:rsidR="00E27E81" w:rsidRPr="00924F0E">
        <w:rPr>
          <w:b/>
          <w:lang w:val="uk-UA"/>
        </w:rPr>
        <w:t>С</w:t>
      </w:r>
      <w:r w:rsidR="00E27E81" w:rsidRPr="00924F0E">
        <w:rPr>
          <w:b/>
          <w:lang w:val="uk-UA"/>
        </w:rPr>
        <w:t xml:space="preserve">. </w:t>
      </w:r>
      <w:proofErr w:type="spellStart"/>
      <w:r w:rsidR="00F3295A" w:rsidRPr="00924F0E">
        <w:rPr>
          <w:b/>
          <w:i/>
          <w:lang w:val="uk-UA"/>
        </w:rPr>
        <w:t>Лінгвокогнітивні</w:t>
      </w:r>
      <w:proofErr w:type="spellEnd"/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та</w:t>
      </w:r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соціолінгвальні</w:t>
      </w:r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параметри</w:t>
      </w:r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лексико</w:t>
      </w:r>
      <w:r w:rsidR="00F3295A" w:rsidRPr="00924F0E">
        <w:rPr>
          <w:b/>
          <w:i/>
          <w:lang w:val="uk-UA"/>
        </w:rPr>
        <w:t>-</w:t>
      </w:r>
      <w:r w:rsidR="00F3295A" w:rsidRPr="00924F0E">
        <w:rPr>
          <w:b/>
          <w:i/>
          <w:lang w:val="uk-UA"/>
        </w:rPr>
        <w:t>семантичного</w:t>
      </w:r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поля</w:t>
      </w:r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«простір»</w:t>
      </w:r>
      <w:r w:rsidR="00F3295A" w:rsidRPr="00924F0E">
        <w:rPr>
          <w:b/>
          <w:i/>
          <w:lang w:val="uk-UA"/>
        </w:rPr>
        <w:t xml:space="preserve"> (</w:t>
      </w:r>
      <w:r w:rsidR="00F3295A" w:rsidRPr="00924F0E">
        <w:rPr>
          <w:b/>
          <w:i/>
          <w:lang w:val="uk-UA"/>
        </w:rPr>
        <w:t>на</w:t>
      </w:r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матеріалі</w:t>
      </w:r>
      <w:r w:rsidR="00F3295A" w:rsidRPr="00924F0E">
        <w:rPr>
          <w:b/>
          <w:i/>
          <w:lang w:val="uk-UA"/>
        </w:rPr>
        <w:t xml:space="preserve"> </w:t>
      </w:r>
      <w:r w:rsidR="00F3295A" w:rsidRPr="00924F0E">
        <w:rPr>
          <w:b/>
          <w:i/>
          <w:lang w:val="uk-UA"/>
        </w:rPr>
        <w:t>англійської</w:t>
      </w:r>
      <w:r w:rsidR="00F3295A" w:rsidRPr="00924F0E">
        <w:rPr>
          <w:b/>
          <w:i/>
          <w:lang w:val="uk-UA"/>
        </w:rPr>
        <w:t xml:space="preserve">, </w:t>
      </w:r>
      <w:r w:rsidR="00F3295A" w:rsidRPr="00924F0E">
        <w:rPr>
          <w:b/>
          <w:i/>
          <w:lang w:val="uk-UA"/>
        </w:rPr>
        <w:t>російської</w:t>
      </w:r>
      <w:r w:rsidR="00F3295A" w:rsidRPr="00924F0E">
        <w:rPr>
          <w:b/>
          <w:i/>
          <w:lang w:val="uk-UA"/>
        </w:rPr>
        <w:t xml:space="preserve">, </w:t>
      </w:r>
      <w:r w:rsidR="00E27E81" w:rsidRPr="00924F0E">
        <w:rPr>
          <w:b/>
          <w:i/>
          <w:lang w:val="uk-UA"/>
        </w:rPr>
        <w:t>української</w:t>
      </w:r>
      <w:r w:rsidR="00E27E81" w:rsidRPr="00924F0E">
        <w:rPr>
          <w:b/>
          <w:i/>
          <w:lang w:val="uk-UA"/>
        </w:rPr>
        <w:t xml:space="preserve"> </w:t>
      </w:r>
      <w:r w:rsidR="00E27E81" w:rsidRPr="00924F0E">
        <w:rPr>
          <w:b/>
          <w:i/>
          <w:lang w:val="uk-UA"/>
        </w:rPr>
        <w:t>та</w:t>
      </w:r>
      <w:r w:rsidR="00E27E81" w:rsidRPr="00924F0E">
        <w:rPr>
          <w:b/>
          <w:i/>
          <w:lang w:val="uk-UA"/>
        </w:rPr>
        <w:t xml:space="preserve"> </w:t>
      </w:r>
      <w:r w:rsidR="00E27E81" w:rsidRPr="00924F0E">
        <w:rPr>
          <w:b/>
          <w:i/>
          <w:lang w:val="uk-UA"/>
        </w:rPr>
        <w:t>французької</w:t>
      </w:r>
      <w:r w:rsidR="00E27E81" w:rsidRPr="00924F0E">
        <w:rPr>
          <w:b/>
          <w:i/>
          <w:lang w:val="uk-UA"/>
        </w:rPr>
        <w:t xml:space="preserve"> </w:t>
      </w:r>
      <w:r w:rsidR="00E27E81" w:rsidRPr="00924F0E">
        <w:rPr>
          <w:b/>
          <w:i/>
          <w:lang w:val="uk-UA"/>
        </w:rPr>
        <w:t>мов</w:t>
      </w:r>
      <w:r w:rsidR="00E27E81" w:rsidRPr="00924F0E">
        <w:rPr>
          <w:b/>
          <w:i/>
          <w:lang w:val="uk-UA"/>
        </w:rPr>
        <w:t>)</w:t>
      </w:r>
      <w:r w:rsidR="00E27E81" w:rsidRPr="00924F0E">
        <w:rPr>
          <w:i/>
          <w:lang w:val="uk-UA"/>
        </w:rPr>
        <w:t>.</w:t>
      </w:r>
      <w:r w:rsidR="00E27E81" w:rsidRPr="00924F0E">
        <w:rPr>
          <w:lang w:val="uk-UA"/>
        </w:rPr>
        <w:t xml:space="preserve"> </w:t>
      </w:r>
      <w:proofErr w:type="spellStart"/>
      <w:r w:rsidR="00E27E81" w:rsidRPr="00924F0E">
        <w:rPr>
          <w:lang w:val="uk-UA"/>
        </w:rPr>
        <w:t>Дис</w:t>
      </w:r>
      <w:r w:rsidR="00E27E81" w:rsidRPr="00924F0E">
        <w:rPr>
          <w:lang w:val="uk-UA"/>
        </w:rPr>
        <w:t>....</w:t>
      </w:r>
      <w:r w:rsidR="00E27E81" w:rsidRPr="00924F0E">
        <w:rPr>
          <w:lang w:val="uk-UA"/>
        </w:rPr>
        <w:t>д</w:t>
      </w:r>
      <w:r w:rsidRPr="00924F0E">
        <w:rPr>
          <w:lang w:val="uk-UA"/>
        </w:rPr>
        <w:t>октор</w:t>
      </w:r>
      <w:proofErr w:type="spellEnd"/>
      <w:r w:rsidRPr="00924F0E">
        <w:rPr>
          <w:lang w:val="uk-UA"/>
        </w:rPr>
        <w:t xml:space="preserve"> </w:t>
      </w:r>
      <w:r w:rsidRPr="00924F0E">
        <w:rPr>
          <w:lang w:val="uk-UA"/>
        </w:rPr>
        <w:t>філософії</w:t>
      </w:r>
      <w:r w:rsidR="00E27E81" w:rsidRPr="00924F0E">
        <w:rPr>
          <w:lang w:val="uk-UA"/>
        </w:rPr>
        <w:t xml:space="preserve">: 035 </w:t>
      </w:r>
      <w:r w:rsidR="00E27E81" w:rsidRPr="00924F0E">
        <w:rPr>
          <w:lang w:val="uk-UA"/>
        </w:rPr>
        <w:t>Філологія</w:t>
      </w:r>
      <w:r w:rsidR="00E27E81" w:rsidRPr="00924F0E">
        <w:rPr>
          <w:lang w:val="uk-UA"/>
        </w:rPr>
        <w:t xml:space="preserve">. </w:t>
      </w:r>
      <w:r w:rsidR="00E27E81" w:rsidRPr="00924F0E">
        <w:rPr>
          <w:rFonts w:ascii="Times New Roman"/>
          <w:sz w:val="23"/>
          <w:szCs w:val="23"/>
          <w:lang w:val="uk-UA"/>
        </w:rPr>
        <w:t xml:space="preserve">− </w:t>
      </w:r>
      <w:r w:rsidR="00E27E81" w:rsidRPr="00924F0E">
        <w:rPr>
          <w:sz w:val="23"/>
          <w:szCs w:val="23"/>
          <w:lang w:val="uk-UA"/>
        </w:rPr>
        <w:t xml:space="preserve"> </w:t>
      </w:r>
      <w:r w:rsidR="00E27E81" w:rsidRPr="00924F0E">
        <w:rPr>
          <w:lang w:val="uk-UA"/>
        </w:rPr>
        <w:t>КУБГ</w:t>
      </w:r>
      <w:r w:rsidR="00E27E81" w:rsidRPr="00924F0E">
        <w:rPr>
          <w:lang w:val="uk-UA"/>
        </w:rPr>
        <w:t>, 2021</w:t>
      </w:r>
    </w:p>
    <w:p w:rsidR="00056570" w:rsidRPr="00056570" w:rsidRDefault="00056570">
      <w:pPr>
        <w:pStyle w:val="Default"/>
        <w:spacing w:line="276" w:lineRule="auto"/>
        <w:ind w:right="786"/>
        <w:rPr>
          <w:sz w:val="22"/>
          <w:szCs w:val="22"/>
          <w:lang w:val="uk-UA"/>
        </w:rPr>
      </w:pPr>
    </w:p>
    <w:p w:rsidR="006549B1" w:rsidRDefault="00895001">
      <w:pPr>
        <w:pStyle w:val="Default"/>
        <w:spacing w:line="276" w:lineRule="auto"/>
        <w:ind w:right="786"/>
        <w:jc w:val="both"/>
        <w:rPr>
          <w:sz w:val="23"/>
          <w:szCs w:val="23"/>
        </w:rPr>
      </w:pPr>
      <w:r w:rsidRPr="00924F0E">
        <w:rPr>
          <w:b/>
          <w:i/>
          <w:sz w:val="23"/>
          <w:szCs w:val="23"/>
          <w:lang w:val="uk-UA"/>
        </w:rPr>
        <w:lastRenderedPageBreak/>
        <w:t>КАНДИДАТСЬКІ ТА ДОКТОРСЬКІ ДОСЛІДЖЕННЯ, ЯКІ ВИКОНУЮТЬСЯ ПІД КЕРІВНИЦТВОМ ДОКТОРА ФІЛОЛОГІЧНИХ НАУК, ПРОФЕСОРА РУСУДАН КИРИЛЕВН</w:t>
      </w:r>
      <w:r>
        <w:rPr>
          <w:b/>
          <w:i/>
          <w:sz w:val="23"/>
          <w:szCs w:val="23"/>
        </w:rPr>
        <w:t>И МА</w:t>
      </w:r>
      <w:r>
        <w:rPr>
          <w:b/>
          <w:i/>
          <w:sz w:val="23"/>
          <w:szCs w:val="23"/>
        </w:rPr>
        <w:t xml:space="preserve">ХАЧАШВІЛІ </w:t>
      </w:r>
    </w:p>
    <w:p w:rsidR="006549B1" w:rsidRDefault="00895001">
      <w:pPr>
        <w:pStyle w:val="Default"/>
        <w:spacing w:line="276" w:lineRule="auto"/>
        <w:ind w:left="349" w:right="786"/>
        <w:jc w:val="both"/>
        <w:rPr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 xml:space="preserve">1. </w:t>
      </w:r>
      <w:r>
        <w:rPr>
          <w:b/>
          <w:sz w:val="23"/>
          <w:szCs w:val="23"/>
        </w:rPr>
        <w:t xml:space="preserve">Андрєєва І.О. </w:t>
      </w:r>
      <w:r>
        <w:rPr>
          <w:b/>
          <w:i/>
          <w:sz w:val="23"/>
          <w:szCs w:val="23"/>
        </w:rPr>
        <w:t xml:space="preserve">Мультимодальність дискурсу англомовної хорористики </w:t>
      </w:r>
      <w:r>
        <w:rPr>
          <w:sz w:val="23"/>
          <w:szCs w:val="23"/>
        </w:rPr>
        <w:t xml:space="preserve">- 10.02.04 – германські мови. (докторська) </w:t>
      </w:r>
    </w:p>
    <w:p w:rsidR="006549B1" w:rsidRDefault="00895001">
      <w:pPr>
        <w:pStyle w:val="Default"/>
        <w:spacing w:line="276" w:lineRule="auto"/>
        <w:ind w:left="349" w:right="786"/>
        <w:jc w:val="both"/>
        <w:rPr>
          <w:sz w:val="23"/>
          <w:szCs w:val="23"/>
        </w:rPr>
      </w:pPr>
      <w:r>
        <w:rPr>
          <w:i/>
          <w:sz w:val="23"/>
          <w:szCs w:val="23"/>
          <w:lang w:val="uk-UA"/>
        </w:rPr>
        <w:t>2</w:t>
      </w:r>
      <w:r>
        <w:rPr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Чумак Н.В.</w:t>
      </w:r>
      <w:r>
        <w:rPr>
          <w:sz w:val="23"/>
          <w:szCs w:val="23"/>
          <w:lang w:val="uk-UA"/>
        </w:rPr>
        <w:t xml:space="preserve"> </w:t>
      </w:r>
      <w:r>
        <w:rPr>
          <w:b/>
          <w:i/>
          <w:sz w:val="23"/>
          <w:szCs w:val="23"/>
          <w:lang w:val="uk-UA"/>
        </w:rPr>
        <w:t xml:space="preserve">Трансформаційні </w:t>
      </w:r>
      <w:proofErr w:type="spellStart"/>
      <w:r>
        <w:rPr>
          <w:b/>
          <w:i/>
          <w:sz w:val="23"/>
          <w:szCs w:val="23"/>
          <w:lang w:val="uk-UA"/>
        </w:rPr>
        <w:t>просеи</w:t>
      </w:r>
      <w:proofErr w:type="spellEnd"/>
      <w:r>
        <w:rPr>
          <w:b/>
          <w:i/>
          <w:sz w:val="23"/>
          <w:szCs w:val="23"/>
          <w:lang w:val="uk-UA"/>
        </w:rPr>
        <w:t xml:space="preserve"> в мовних картинах світу</w:t>
      </w:r>
      <w:r>
        <w:rPr>
          <w:sz w:val="23"/>
          <w:szCs w:val="23"/>
          <w:lang w:val="uk-UA"/>
        </w:rPr>
        <w:t xml:space="preserve"> – 10.02.15 – загальне мовознавство. (докторська) </w:t>
      </w:r>
    </w:p>
    <w:p w:rsidR="006549B1" w:rsidRDefault="00895001">
      <w:pPr>
        <w:pStyle w:val="Default"/>
        <w:spacing w:line="276" w:lineRule="auto"/>
        <w:ind w:left="349" w:right="786"/>
        <w:jc w:val="both"/>
        <w:rPr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>3. Кузнецова М</w:t>
      </w:r>
      <w:r>
        <w:rPr>
          <w:sz w:val="23"/>
          <w:szCs w:val="23"/>
        </w:rPr>
        <w:t xml:space="preserve">.О. Мультимодальність дискурсу сучасної масової культури - 10.02.15 – загальне мовознавство. (докторська) </w:t>
      </w:r>
    </w:p>
    <w:p w:rsidR="006549B1" w:rsidRDefault="00895001">
      <w:pPr>
        <w:pStyle w:val="Default"/>
        <w:spacing w:line="276" w:lineRule="auto"/>
        <w:ind w:left="349" w:right="786"/>
        <w:jc w:val="both"/>
        <w:rPr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>5. Москаленко А.</w:t>
      </w:r>
      <w:r>
        <w:rPr>
          <w:sz w:val="23"/>
          <w:szCs w:val="23"/>
          <w:lang w:val="uk-UA"/>
        </w:rPr>
        <w:t xml:space="preserve"> Динаміка норми мовних сис</w:t>
      </w:r>
      <w:r>
        <w:rPr>
          <w:sz w:val="23"/>
          <w:szCs w:val="23"/>
          <w:lang w:val="uk-UA"/>
        </w:rPr>
        <w:t xml:space="preserve">тем сучасних європейських мов - 10.02.15 – загальне мовознавство. (кандидатська) </w:t>
      </w:r>
    </w:p>
    <w:p w:rsidR="006549B1" w:rsidRDefault="00895001">
      <w:pPr>
        <w:pStyle w:val="Default"/>
        <w:spacing w:line="276" w:lineRule="auto"/>
        <w:ind w:left="349" w:right="78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7. </w:t>
      </w:r>
      <w:r w:rsidRPr="00FA1754">
        <w:rPr>
          <w:i/>
          <w:sz w:val="23"/>
          <w:szCs w:val="23"/>
          <w:lang w:val="uk-UA"/>
        </w:rPr>
        <w:t>Ярова Я.С. Дискурс моди в сучасних європейсь</w:t>
      </w:r>
      <w:r w:rsidRPr="00FA1754">
        <w:rPr>
          <w:i/>
          <w:sz w:val="23"/>
          <w:szCs w:val="23"/>
          <w:lang w:val="uk-UA"/>
        </w:rPr>
        <w:t>ких лінгвокультур.</w:t>
      </w:r>
      <w:r>
        <w:rPr>
          <w:sz w:val="23"/>
          <w:szCs w:val="23"/>
          <w:lang w:val="uk-UA"/>
        </w:rPr>
        <w:t xml:space="preserve"> 10.02.15 – загальне мовознавство. (кандидатська) </w:t>
      </w:r>
    </w:p>
    <w:p w:rsidR="006549B1" w:rsidRDefault="00895001">
      <w:pPr>
        <w:pStyle w:val="Default"/>
        <w:spacing w:line="276" w:lineRule="auto"/>
        <w:ind w:left="349" w:right="786"/>
        <w:jc w:val="both"/>
        <w:rPr>
          <w:i/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 xml:space="preserve">6. </w:t>
      </w:r>
      <w:r>
        <w:rPr>
          <w:sz w:val="23"/>
          <w:szCs w:val="23"/>
        </w:rPr>
        <w:t xml:space="preserve">Деревінська А.А. </w:t>
      </w:r>
      <w:r>
        <w:rPr>
          <w:i/>
          <w:sz w:val="23"/>
          <w:szCs w:val="23"/>
        </w:rPr>
        <w:t>Украї</w:t>
      </w:r>
      <w:proofErr w:type="gramStart"/>
      <w:r>
        <w:rPr>
          <w:i/>
          <w:sz w:val="23"/>
          <w:szCs w:val="23"/>
        </w:rPr>
        <w:t>на</w:t>
      </w:r>
      <w:proofErr w:type="gramEnd"/>
      <w:r>
        <w:rPr>
          <w:i/>
          <w:sz w:val="23"/>
          <w:szCs w:val="23"/>
        </w:rPr>
        <w:t xml:space="preserve"> </w:t>
      </w:r>
      <w:proofErr w:type="gramStart"/>
      <w:r>
        <w:rPr>
          <w:i/>
          <w:sz w:val="23"/>
          <w:szCs w:val="23"/>
        </w:rPr>
        <w:t>в</w:t>
      </w:r>
      <w:proofErr w:type="gramEnd"/>
      <w:r>
        <w:rPr>
          <w:i/>
          <w:sz w:val="23"/>
          <w:szCs w:val="23"/>
        </w:rPr>
        <w:t xml:space="preserve"> дискурсі італійськомовних ЗМІ – 10.02.15 – загальне мовознавство. (кандидатська)  </w:t>
      </w:r>
    </w:p>
    <w:p w:rsidR="00056570" w:rsidRDefault="00056570">
      <w:pPr>
        <w:pStyle w:val="Default"/>
        <w:spacing w:line="276" w:lineRule="auto"/>
        <w:ind w:left="349" w:right="786"/>
        <w:jc w:val="both"/>
        <w:rPr>
          <w:i/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 xml:space="preserve">7.Бахтіна </w:t>
      </w:r>
      <w:r w:rsidR="00134FBB">
        <w:rPr>
          <w:i/>
          <w:sz w:val="23"/>
          <w:szCs w:val="23"/>
          <w:lang w:val="uk-UA"/>
        </w:rPr>
        <w:t xml:space="preserve"> А.О.</w:t>
      </w:r>
      <w:r w:rsidR="00FA1754" w:rsidRPr="00FA1754">
        <w:t xml:space="preserve"> </w:t>
      </w:r>
      <w:r w:rsidR="00FA1754" w:rsidRPr="00FA1754">
        <w:rPr>
          <w:i/>
          <w:sz w:val="23"/>
          <w:szCs w:val="23"/>
          <w:lang w:val="uk-UA"/>
        </w:rPr>
        <w:t>«</w:t>
      </w:r>
      <w:proofErr w:type="spellStart"/>
      <w:r w:rsidR="00FA1754" w:rsidRPr="00FA1754">
        <w:rPr>
          <w:i/>
          <w:sz w:val="23"/>
          <w:szCs w:val="23"/>
          <w:lang w:val="uk-UA"/>
        </w:rPr>
        <w:t>Полілатеральність</w:t>
      </w:r>
      <w:proofErr w:type="spellEnd"/>
      <w:r w:rsidR="00FA1754" w:rsidRPr="00FA1754">
        <w:rPr>
          <w:i/>
          <w:sz w:val="23"/>
          <w:szCs w:val="23"/>
          <w:lang w:val="uk-UA"/>
        </w:rPr>
        <w:t xml:space="preserve"> </w:t>
      </w:r>
      <w:proofErr w:type="spellStart"/>
      <w:r w:rsidR="00FA1754" w:rsidRPr="00FA1754">
        <w:rPr>
          <w:i/>
          <w:sz w:val="23"/>
          <w:szCs w:val="23"/>
          <w:lang w:val="uk-UA"/>
        </w:rPr>
        <w:t>emoji</w:t>
      </w:r>
      <w:proofErr w:type="spellEnd"/>
      <w:r w:rsidR="00FA1754" w:rsidRPr="00FA1754">
        <w:rPr>
          <w:i/>
          <w:sz w:val="23"/>
          <w:szCs w:val="23"/>
          <w:lang w:val="uk-UA"/>
        </w:rPr>
        <w:t xml:space="preserve"> в комп’ютерному бутті (на матеріалі сучасних європейських мов)»</w:t>
      </w:r>
      <w:r w:rsidR="00FA1754">
        <w:rPr>
          <w:sz w:val="23"/>
          <w:szCs w:val="23"/>
          <w:lang w:val="uk-UA"/>
        </w:rPr>
        <w:t xml:space="preserve"> 10.02.15 – загальне мовознавство. (кандидатська)</w:t>
      </w:r>
    </w:p>
    <w:p w:rsidR="00FA1754" w:rsidRDefault="00056570" w:rsidP="00FA1754">
      <w:pPr>
        <w:pStyle w:val="Default"/>
        <w:ind w:left="349" w:right="786"/>
        <w:jc w:val="both"/>
        <w:rPr>
          <w:i/>
          <w:sz w:val="23"/>
          <w:szCs w:val="23"/>
          <w:lang w:val="uk-UA"/>
        </w:rPr>
      </w:pPr>
      <w:r>
        <w:rPr>
          <w:i/>
          <w:sz w:val="23"/>
          <w:szCs w:val="23"/>
          <w:lang w:val="uk-UA"/>
        </w:rPr>
        <w:t xml:space="preserve">8. Білик </w:t>
      </w:r>
      <w:r w:rsidR="00134FBB">
        <w:rPr>
          <w:i/>
          <w:sz w:val="23"/>
          <w:szCs w:val="23"/>
          <w:lang w:val="uk-UA"/>
        </w:rPr>
        <w:t>К.М.</w:t>
      </w:r>
      <w:r w:rsidR="00FA1754" w:rsidRPr="00FA1754">
        <w:t xml:space="preserve"> </w:t>
      </w:r>
      <w:r w:rsidR="00FA1754" w:rsidRPr="00FA1754">
        <w:rPr>
          <w:i/>
          <w:sz w:val="23"/>
          <w:szCs w:val="23"/>
          <w:lang w:val="uk-UA"/>
        </w:rPr>
        <w:t>Жанр «Надзвичайні новини» у сучасно</w:t>
      </w:r>
      <w:r w:rsidR="00FA1754">
        <w:rPr>
          <w:i/>
          <w:sz w:val="23"/>
          <w:szCs w:val="23"/>
          <w:lang w:val="uk-UA"/>
        </w:rPr>
        <w:t xml:space="preserve">му європейському </w:t>
      </w:r>
      <w:proofErr w:type="spellStart"/>
      <w:r w:rsidR="00FA1754">
        <w:rPr>
          <w:i/>
          <w:sz w:val="23"/>
          <w:szCs w:val="23"/>
          <w:lang w:val="uk-UA"/>
        </w:rPr>
        <w:t>медіадискурсі</w:t>
      </w:r>
      <w:proofErr w:type="spellEnd"/>
      <w:r w:rsidR="00FA1754" w:rsidRPr="00FA1754">
        <w:rPr>
          <w:i/>
          <w:sz w:val="23"/>
          <w:szCs w:val="23"/>
        </w:rPr>
        <w:t xml:space="preserve"> </w:t>
      </w:r>
      <w:r w:rsidR="00FA1754">
        <w:rPr>
          <w:i/>
          <w:sz w:val="23"/>
          <w:szCs w:val="23"/>
        </w:rPr>
        <w:t xml:space="preserve">– </w:t>
      </w:r>
      <w:r w:rsidR="00FA1754">
        <w:rPr>
          <w:sz w:val="23"/>
          <w:szCs w:val="23"/>
          <w:lang w:val="uk-UA"/>
        </w:rPr>
        <w:t xml:space="preserve"> 10.02.15 – загальне мовознавство. (кандидатська)</w:t>
      </w:r>
      <w:bookmarkStart w:id="0" w:name="_GoBack"/>
      <w:bookmarkEnd w:id="0"/>
    </w:p>
    <w:p w:rsidR="00056570" w:rsidRPr="00056570" w:rsidRDefault="00056570" w:rsidP="00FA1754">
      <w:pPr>
        <w:pStyle w:val="Default"/>
        <w:spacing w:line="276" w:lineRule="auto"/>
        <w:ind w:left="349" w:right="786"/>
        <w:jc w:val="both"/>
        <w:rPr>
          <w:sz w:val="23"/>
          <w:szCs w:val="23"/>
          <w:lang w:val="uk-UA"/>
        </w:rPr>
      </w:pPr>
    </w:p>
    <w:p w:rsidR="006549B1" w:rsidRDefault="006549B1">
      <w:pPr>
        <w:ind w:right="786"/>
        <w:rPr>
          <w:rFonts w:ascii="Times New Roman"/>
        </w:rPr>
      </w:pPr>
    </w:p>
    <w:sectPr w:rsidR="006549B1">
      <w:pgSz w:w="11906" w:h="17338"/>
      <w:pgMar w:top="1567" w:right="264" w:bottom="1246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F28"/>
    <w:multiLevelType w:val="hybridMultilevel"/>
    <w:tmpl w:val="DF902DB4"/>
    <w:lvl w:ilvl="0" w:tplc="B8AACBEA">
      <w:start w:val="1"/>
      <w:numFmt w:val="decimal"/>
      <w:lvlText w:val="%1."/>
      <w:lvlJc w:val="left"/>
      <w:pPr>
        <w:ind w:left="709" w:hanging="360"/>
      </w:pPr>
    </w:lvl>
    <w:lvl w:ilvl="1" w:tplc="6D467490">
      <w:start w:val="1"/>
      <w:numFmt w:val="lowerLetter"/>
      <w:lvlText w:val="%2."/>
      <w:lvlJc w:val="left"/>
      <w:pPr>
        <w:ind w:left="1429" w:hanging="360"/>
      </w:pPr>
    </w:lvl>
    <w:lvl w:ilvl="2" w:tplc="5D32DCD4">
      <w:start w:val="1"/>
      <w:numFmt w:val="lowerRoman"/>
      <w:lvlText w:val="%3."/>
      <w:lvlJc w:val="right"/>
      <w:pPr>
        <w:ind w:left="2149" w:hanging="180"/>
      </w:pPr>
    </w:lvl>
    <w:lvl w:ilvl="3" w:tplc="3B76B13A">
      <w:start w:val="1"/>
      <w:numFmt w:val="decimal"/>
      <w:lvlText w:val="%4."/>
      <w:lvlJc w:val="left"/>
      <w:pPr>
        <w:ind w:left="2869" w:hanging="360"/>
      </w:pPr>
    </w:lvl>
    <w:lvl w:ilvl="4" w:tplc="B4441974">
      <w:start w:val="1"/>
      <w:numFmt w:val="lowerLetter"/>
      <w:lvlText w:val="%5."/>
      <w:lvlJc w:val="left"/>
      <w:pPr>
        <w:ind w:left="3589" w:hanging="360"/>
      </w:pPr>
    </w:lvl>
    <w:lvl w:ilvl="5" w:tplc="D76265F6">
      <w:start w:val="1"/>
      <w:numFmt w:val="lowerRoman"/>
      <w:lvlText w:val="%6."/>
      <w:lvlJc w:val="right"/>
      <w:pPr>
        <w:ind w:left="4309" w:hanging="180"/>
      </w:pPr>
    </w:lvl>
    <w:lvl w:ilvl="6" w:tplc="1FDA6BCE">
      <w:start w:val="1"/>
      <w:numFmt w:val="decimal"/>
      <w:lvlText w:val="%7."/>
      <w:lvlJc w:val="left"/>
      <w:pPr>
        <w:ind w:left="5029" w:hanging="360"/>
      </w:pPr>
    </w:lvl>
    <w:lvl w:ilvl="7" w:tplc="1D2212FC">
      <w:start w:val="1"/>
      <w:numFmt w:val="lowerLetter"/>
      <w:lvlText w:val="%8."/>
      <w:lvlJc w:val="left"/>
      <w:pPr>
        <w:ind w:left="5749" w:hanging="360"/>
      </w:pPr>
    </w:lvl>
    <w:lvl w:ilvl="8" w:tplc="9E86EE1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73"/>
    <w:rsid w:val="00016B7F"/>
    <w:rsid w:val="00056570"/>
    <w:rsid w:val="00134FBB"/>
    <w:rsid w:val="003B7C8F"/>
    <w:rsid w:val="004E7C72"/>
    <w:rsid w:val="00516DAE"/>
    <w:rsid w:val="005339CA"/>
    <w:rsid w:val="006549B1"/>
    <w:rsid w:val="006B173F"/>
    <w:rsid w:val="0072673C"/>
    <w:rsid w:val="007944F7"/>
    <w:rsid w:val="007A05EA"/>
    <w:rsid w:val="0089111B"/>
    <w:rsid w:val="00895001"/>
    <w:rsid w:val="00924F0E"/>
    <w:rsid w:val="00926873"/>
    <w:rsid w:val="00940CDC"/>
    <w:rsid w:val="00973711"/>
    <w:rsid w:val="00A665D4"/>
    <w:rsid w:val="00BD1117"/>
    <w:rsid w:val="00BE0620"/>
    <w:rsid w:val="00C6626F"/>
    <w:rsid w:val="00E27E81"/>
    <w:rsid w:val="00EF76DB"/>
    <w:rsid w:val="00F3295A"/>
    <w:rsid w:val="00F701E7"/>
    <w:rsid w:val="00F8433B"/>
    <w:rsid w:val="00FA1754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Anastasiia</cp:lastModifiedBy>
  <cp:revision>5</cp:revision>
  <dcterms:created xsi:type="dcterms:W3CDTF">2018-09-27T14:27:00Z</dcterms:created>
  <dcterms:modified xsi:type="dcterms:W3CDTF">2021-12-21T16:47:00Z</dcterms:modified>
</cp:coreProperties>
</file>